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D886" w14:textId="77777777" w:rsidR="001447B7" w:rsidRDefault="001447B7">
      <w:pPr>
        <w:pStyle w:val="Titel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761"/>
        <w:gridCol w:w="1469"/>
        <w:gridCol w:w="4680"/>
        <w:gridCol w:w="1358"/>
        <w:gridCol w:w="1269"/>
      </w:tblGrid>
      <w:tr w:rsidR="001447B7" w14:paraId="7AC94450" w14:textId="77777777">
        <w:trPr>
          <w:trHeight w:val="909"/>
        </w:trPr>
        <w:tc>
          <w:tcPr>
            <w:tcW w:w="4966" w:type="dxa"/>
          </w:tcPr>
          <w:p w14:paraId="4D4591E7" w14:textId="77777777" w:rsidR="001447B7" w:rsidRDefault="00E34B12">
            <w:pPr>
              <w:pStyle w:val="TableParagraph"/>
              <w:spacing w:before="2" w:line="25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Erweiterungscurriculum Geschichte</w:t>
            </w:r>
          </w:p>
          <w:p w14:paraId="00FB2343" w14:textId="77777777" w:rsidR="001447B7" w:rsidRDefault="00E34B12">
            <w:pPr>
              <w:pStyle w:val="TableParagraph"/>
              <w:ind w:left="107" w:right="562"/>
              <w:rPr>
                <w:rFonts w:ascii="Georgia"/>
              </w:rPr>
            </w:pPr>
            <w:r>
              <w:rPr>
                <w:rFonts w:ascii="Georgia"/>
              </w:rPr>
              <w:t xml:space="preserve">6 Lehrveranstaltungen nach freier Wahl </w:t>
            </w:r>
            <w:proofErr w:type="gramStart"/>
            <w:r>
              <w:rPr>
                <w:rFonts w:ascii="Georgia"/>
              </w:rPr>
              <w:t>aus folgender</w:t>
            </w:r>
            <w:proofErr w:type="gramEnd"/>
            <w:r>
              <w:rPr>
                <w:rFonts w:ascii="Georgia"/>
              </w:rPr>
              <w:t xml:space="preserve"> Liste</w:t>
            </w:r>
          </w:p>
        </w:tc>
        <w:tc>
          <w:tcPr>
            <w:tcW w:w="761" w:type="dxa"/>
          </w:tcPr>
          <w:p w14:paraId="3D847ABC" w14:textId="77777777" w:rsidR="001447B7" w:rsidRDefault="00E34B12">
            <w:pPr>
              <w:pStyle w:val="TableParagraph"/>
              <w:spacing w:before="2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ECTS</w:t>
            </w:r>
          </w:p>
        </w:tc>
        <w:tc>
          <w:tcPr>
            <w:tcW w:w="1469" w:type="dxa"/>
          </w:tcPr>
          <w:p w14:paraId="1E655D62" w14:textId="77777777" w:rsidR="001447B7" w:rsidRDefault="00E34B12">
            <w:pPr>
              <w:pStyle w:val="TableParagraph"/>
              <w:ind w:left="109" w:right="104"/>
              <w:rPr>
                <w:rFonts w:ascii="Georgia"/>
                <w:sz w:val="20"/>
              </w:rPr>
            </w:pPr>
            <w:proofErr w:type="gramStart"/>
            <w:r>
              <w:rPr>
                <w:rFonts w:ascii="Georgia"/>
                <w:sz w:val="20"/>
              </w:rPr>
              <w:t>LV ankreuzen</w:t>
            </w:r>
            <w:proofErr w:type="gramEnd"/>
            <w:r>
              <w:rPr>
                <w:rFonts w:ascii="Georgia"/>
                <w:sz w:val="20"/>
              </w:rPr>
              <w:t xml:space="preserve"> welche absolviert</w:t>
            </w:r>
          </w:p>
          <w:p w14:paraId="31BC4ACD" w14:textId="77777777" w:rsidR="001447B7" w:rsidRDefault="00E34B12">
            <w:pPr>
              <w:pStyle w:val="TableParagraph"/>
              <w:spacing w:line="209" w:lineRule="exact"/>
              <w:ind w:left="109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wurde</w:t>
            </w:r>
          </w:p>
        </w:tc>
        <w:tc>
          <w:tcPr>
            <w:tcW w:w="4680" w:type="dxa"/>
          </w:tcPr>
          <w:p w14:paraId="1F8E57EB" w14:textId="77777777" w:rsidR="001447B7" w:rsidRDefault="00E34B12">
            <w:pPr>
              <w:pStyle w:val="TableParagraph"/>
              <w:spacing w:before="2"/>
              <w:ind w:left="10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Prüfer:</w:t>
            </w:r>
          </w:p>
        </w:tc>
        <w:tc>
          <w:tcPr>
            <w:tcW w:w="1358" w:type="dxa"/>
          </w:tcPr>
          <w:p w14:paraId="32CF83C0" w14:textId="77777777" w:rsidR="001447B7" w:rsidRDefault="00E34B12">
            <w:pPr>
              <w:pStyle w:val="TableParagraph"/>
              <w:spacing w:before="2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Datum</w:t>
            </w:r>
          </w:p>
        </w:tc>
        <w:tc>
          <w:tcPr>
            <w:tcW w:w="1269" w:type="dxa"/>
          </w:tcPr>
          <w:p w14:paraId="5DFE2B20" w14:textId="77777777" w:rsidR="001447B7" w:rsidRDefault="00E34B12">
            <w:pPr>
              <w:pStyle w:val="TableParagraph"/>
              <w:spacing w:before="2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Note</w:t>
            </w:r>
          </w:p>
        </w:tc>
      </w:tr>
      <w:tr w:rsidR="001447B7" w14:paraId="5640DC1A" w14:textId="77777777">
        <w:trPr>
          <w:trHeight w:val="268"/>
        </w:trPr>
        <w:tc>
          <w:tcPr>
            <w:tcW w:w="4966" w:type="dxa"/>
          </w:tcPr>
          <w:p w14:paraId="0154BFE0" w14:textId="77777777" w:rsidR="001447B7" w:rsidRDefault="00E34B12">
            <w:pPr>
              <w:pStyle w:val="TableParagraph"/>
              <w:spacing w:line="248" w:lineRule="exact"/>
              <w:ind w:left="107"/>
            </w:pPr>
            <w:r>
              <w:t>Geschichte der Antike</w:t>
            </w:r>
          </w:p>
        </w:tc>
        <w:tc>
          <w:tcPr>
            <w:tcW w:w="761" w:type="dxa"/>
          </w:tcPr>
          <w:p w14:paraId="2B51A933" w14:textId="77777777" w:rsidR="001447B7" w:rsidRDefault="00E34B12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76D4E58A" w14:textId="18D1C5F5" w:rsidR="001447B7" w:rsidRDefault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4680" w:type="dxa"/>
          </w:tcPr>
          <w:p w14:paraId="6076C692" w14:textId="3C500202" w:rsidR="001447B7" w:rsidRDefault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  <w:tc>
          <w:tcPr>
            <w:tcW w:w="1358" w:type="dxa"/>
          </w:tcPr>
          <w:p w14:paraId="47ACB2C5" w14:textId="76D3DC3C" w:rsidR="001447B7" w:rsidRDefault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1269" w:type="dxa"/>
          </w:tcPr>
          <w:p w14:paraId="47530057" w14:textId="021E728D" w:rsidR="001447B7" w:rsidRDefault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5A7691" w14:paraId="3272D14B" w14:textId="77777777">
        <w:trPr>
          <w:trHeight w:val="270"/>
        </w:trPr>
        <w:tc>
          <w:tcPr>
            <w:tcW w:w="4966" w:type="dxa"/>
          </w:tcPr>
          <w:p w14:paraId="1148AAC3" w14:textId="77777777" w:rsidR="005A7691" w:rsidRDefault="005A7691" w:rsidP="005A7691">
            <w:pPr>
              <w:pStyle w:val="TableParagraph"/>
              <w:spacing w:line="251" w:lineRule="exact"/>
              <w:ind w:left="107"/>
            </w:pPr>
            <w:r>
              <w:t>Geschichte des Mittelalters</w:t>
            </w:r>
          </w:p>
        </w:tc>
        <w:tc>
          <w:tcPr>
            <w:tcW w:w="761" w:type="dxa"/>
          </w:tcPr>
          <w:p w14:paraId="2BCBC219" w14:textId="77777777" w:rsidR="005A7691" w:rsidRDefault="005A7691" w:rsidP="005A7691">
            <w:pPr>
              <w:pStyle w:val="TableParagraph"/>
              <w:spacing w:line="251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42E208F5" w14:textId="649A9A4C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747E6A9B" w14:textId="1A1E2F73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30CCA0B7" w14:textId="130F2074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353E4F3E" w14:textId="465CB52B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415BD443" w14:textId="77777777">
        <w:trPr>
          <w:trHeight w:val="268"/>
        </w:trPr>
        <w:tc>
          <w:tcPr>
            <w:tcW w:w="4966" w:type="dxa"/>
          </w:tcPr>
          <w:p w14:paraId="79D406EE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Geschichte der Neuzeit</w:t>
            </w:r>
          </w:p>
        </w:tc>
        <w:tc>
          <w:tcPr>
            <w:tcW w:w="761" w:type="dxa"/>
          </w:tcPr>
          <w:p w14:paraId="561ACCC0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5D2DB7FE" w14:textId="61D4F8BA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3DF867BC" w14:textId="4256F3F4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7DB076AD" w14:textId="1CD99F33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75C5D3D0" w14:textId="63BD2CE9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149FB89F" w14:textId="77777777">
        <w:trPr>
          <w:trHeight w:val="268"/>
        </w:trPr>
        <w:tc>
          <w:tcPr>
            <w:tcW w:w="4966" w:type="dxa"/>
          </w:tcPr>
          <w:p w14:paraId="7AEAF85C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Zeitgeschichte</w:t>
            </w:r>
          </w:p>
        </w:tc>
        <w:tc>
          <w:tcPr>
            <w:tcW w:w="761" w:type="dxa"/>
          </w:tcPr>
          <w:p w14:paraId="2346E273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716A2785" w14:textId="46692792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107B200A" w14:textId="4B1FE042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5E88E9E3" w14:textId="20EB241D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45818387" w14:textId="77D521B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3AC343C4" w14:textId="77777777">
        <w:trPr>
          <w:trHeight w:val="268"/>
        </w:trPr>
        <w:tc>
          <w:tcPr>
            <w:tcW w:w="4966" w:type="dxa"/>
          </w:tcPr>
          <w:p w14:paraId="4E7A78CA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Frauen- Geschlechtergeschichte</w:t>
            </w:r>
          </w:p>
        </w:tc>
        <w:tc>
          <w:tcPr>
            <w:tcW w:w="761" w:type="dxa"/>
          </w:tcPr>
          <w:p w14:paraId="4B78ACBB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6F87697B" w14:textId="5AB31ED5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38E694F0" w14:textId="24B2BEF5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00EC7B68" w14:textId="785494F7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0B46EB73" w14:textId="5FE3D15F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7354008A" w14:textId="77777777">
        <w:trPr>
          <w:trHeight w:val="268"/>
        </w:trPr>
        <w:tc>
          <w:tcPr>
            <w:tcW w:w="4966" w:type="dxa"/>
          </w:tcPr>
          <w:p w14:paraId="700B82E4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Wirtschafts- Sozialgeschichte</w:t>
            </w:r>
          </w:p>
        </w:tc>
        <w:tc>
          <w:tcPr>
            <w:tcW w:w="761" w:type="dxa"/>
          </w:tcPr>
          <w:p w14:paraId="04A94E55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6E2EBCC3" w14:textId="267756D9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120C734A" w14:textId="4B4B94F4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02AF8779" w14:textId="2D9E317A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22ECD92B" w14:textId="28DCF12F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67AF0989" w14:textId="77777777">
        <w:trPr>
          <w:trHeight w:val="268"/>
        </w:trPr>
        <w:tc>
          <w:tcPr>
            <w:tcW w:w="4966" w:type="dxa"/>
          </w:tcPr>
          <w:p w14:paraId="78A5AEA2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Politikgeschichte</w:t>
            </w:r>
          </w:p>
        </w:tc>
        <w:tc>
          <w:tcPr>
            <w:tcW w:w="761" w:type="dxa"/>
          </w:tcPr>
          <w:p w14:paraId="07296A7A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5AE673E7" w14:textId="0B2E8870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55F95DDA" w14:textId="1334F76C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5A92547A" w14:textId="7204AFB1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3ABFB5D2" w14:textId="38D501C0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33E337B3" w14:textId="77777777">
        <w:trPr>
          <w:trHeight w:val="268"/>
        </w:trPr>
        <w:tc>
          <w:tcPr>
            <w:tcW w:w="4966" w:type="dxa"/>
          </w:tcPr>
          <w:p w14:paraId="410DBB37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Kulturgeschichte</w:t>
            </w:r>
          </w:p>
        </w:tc>
        <w:tc>
          <w:tcPr>
            <w:tcW w:w="761" w:type="dxa"/>
          </w:tcPr>
          <w:p w14:paraId="46D3FCC7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4D95494A" w14:textId="76AE22D3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73298468" w14:textId="117AEAB2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1AC97289" w14:textId="338A73D3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3D3BA2D9" w14:textId="618A323A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28D1F34C" w14:textId="77777777">
        <w:trPr>
          <w:trHeight w:val="268"/>
        </w:trPr>
        <w:tc>
          <w:tcPr>
            <w:tcW w:w="4966" w:type="dxa"/>
          </w:tcPr>
          <w:p w14:paraId="2EDC91D7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Wissenschaftsgeschichte</w:t>
            </w:r>
          </w:p>
        </w:tc>
        <w:tc>
          <w:tcPr>
            <w:tcW w:w="761" w:type="dxa"/>
          </w:tcPr>
          <w:p w14:paraId="5ED3A757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78C7A452" w14:textId="47E90237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1DF7D753" w14:textId="5106C036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480C569B" w14:textId="0B08B55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1C634EC7" w14:textId="68222073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786AE5A1" w14:textId="77777777">
        <w:trPr>
          <w:trHeight w:val="268"/>
        </w:trPr>
        <w:tc>
          <w:tcPr>
            <w:tcW w:w="4966" w:type="dxa"/>
          </w:tcPr>
          <w:p w14:paraId="196F7DA2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Österreichische Geschichte I (bis ca. 1815)</w:t>
            </w:r>
          </w:p>
        </w:tc>
        <w:tc>
          <w:tcPr>
            <w:tcW w:w="761" w:type="dxa"/>
          </w:tcPr>
          <w:p w14:paraId="65336D37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00F1CE1F" w14:textId="40035BDF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577D2765" w14:textId="5BE86216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775D2701" w14:textId="7D07CB4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4BAE4A72" w14:textId="2F0EEC44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0C3AA7B7" w14:textId="77777777">
        <w:trPr>
          <w:trHeight w:val="268"/>
        </w:trPr>
        <w:tc>
          <w:tcPr>
            <w:tcW w:w="4966" w:type="dxa"/>
          </w:tcPr>
          <w:p w14:paraId="37F8591C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Österreichische Geschichte II (seit 1815)</w:t>
            </w:r>
          </w:p>
        </w:tc>
        <w:tc>
          <w:tcPr>
            <w:tcW w:w="761" w:type="dxa"/>
          </w:tcPr>
          <w:p w14:paraId="4D7F5852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296C10C4" w14:textId="2922830D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31CBF3EA" w14:textId="2C0A4105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78592122" w14:textId="206D389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0E592059" w14:textId="19215958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4DF0128A" w14:textId="77777777">
        <w:trPr>
          <w:trHeight w:val="268"/>
        </w:trPr>
        <w:tc>
          <w:tcPr>
            <w:tcW w:w="4966" w:type="dxa"/>
          </w:tcPr>
          <w:p w14:paraId="4140BF7E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Osteuropäische Geschichte</w:t>
            </w:r>
          </w:p>
        </w:tc>
        <w:tc>
          <w:tcPr>
            <w:tcW w:w="761" w:type="dxa"/>
          </w:tcPr>
          <w:p w14:paraId="6BFF1E76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35407EF7" w14:textId="584962A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0653AB5E" w14:textId="125B1131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52E1DC43" w14:textId="4AAF3AD3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3DCBC923" w14:textId="3F708911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42C12082" w14:textId="77777777">
        <w:trPr>
          <w:trHeight w:val="268"/>
        </w:trPr>
        <w:tc>
          <w:tcPr>
            <w:tcW w:w="4966" w:type="dxa"/>
          </w:tcPr>
          <w:p w14:paraId="0E041546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Globalgeschichte</w:t>
            </w:r>
          </w:p>
        </w:tc>
        <w:tc>
          <w:tcPr>
            <w:tcW w:w="761" w:type="dxa"/>
          </w:tcPr>
          <w:p w14:paraId="4DB0C970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122CB192" w14:textId="7E4DBC6D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57A4E662" w14:textId="0742AB9F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6C272E37" w14:textId="23BE965B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3624F469" w14:textId="619ADF3F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1DE2C8F7" w14:textId="77777777">
        <w:trPr>
          <w:trHeight w:val="268"/>
        </w:trPr>
        <w:tc>
          <w:tcPr>
            <w:tcW w:w="4966" w:type="dxa"/>
          </w:tcPr>
          <w:p w14:paraId="0608F632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Weitere Zugänge zur Geschichte</w:t>
            </w:r>
          </w:p>
        </w:tc>
        <w:tc>
          <w:tcPr>
            <w:tcW w:w="761" w:type="dxa"/>
          </w:tcPr>
          <w:p w14:paraId="20D97CE9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5299B895" w14:textId="1D04B376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6E4AFFF9" w14:textId="58656FC9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4E4AD71C" w14:textId="467E5B85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282B3D7E" w14:textId="7889CD90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174D70DD" w14:textId="77777777">
        <w:trPr>
          <w:trHeight w:val="268"/>
        </w:trPr>
        <w:tc>
          <w:tcPr>
            <w:tcW w:w="4966" w:type="dxa"/>
          </w:tcPr>
          <w:p w14:paraId="20447C6E" w14:textId="77777777" w:rsidR="005A7691" w:rsidRDefault="005A7691" w:rsidP="005A7691">
            <w:pPr>
              <w:pStyle w:val="TableParagraph"/>
              <w:spacing w:line="248" w:lineRule="exact"/>
              <w:ind w:left="107"/>
            </w:pPr>
            <w:r>
              <w:t>Vertiefung</w:t>
            </w:r>
          </w:p>
        </w:tc>
        <w:tc>
          <w:tcPr>
            <w:tcW w:w="761" w:type="dxa"/>
          </w:tcPr>
          <w:p w14:paraId="7E66537C" w14:textId="77777777" w:rsidR="005A7691" w:rsidRDefault="005A7691" w:rsidP="005A7691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469" w:type="dxa"/>
          </w:tcPr>
          <w:p w14:paraId="369DBFD9" w14:textId="67A0B17D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5CD5AECA" w14:textId="1AC605FE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0C9F55C0" w14:textId="39E0A53C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57A95C79" w14:textId="7A2FBEF8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5A7691" w14:paraId="32BD40B5" w14:textId="77777777" w:rsidTr="000F406D">
        <w:trPr>
          <w:trHeight w:val="268"/>
        </w:trPr>
        <w:tc>
          <w:tcPr>
            <w:tcW w:w="14503" w:type="dxa"/>
            <w:gridSpan w:val="6"/>
          </w:tcPr>
          <w:p w14:paraId="0082BDF0" w14:textId="77777777" w:rsidR="005A7691" w:rsidRDefault="005A7691" w:rsidP="005A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691" w14:paraId="7BC2E10B" w14:textId="77777777">
        <w:trPr>
          <w:trHeight w:val="270"/>
        </w:trPr>
        <w:tc>
          <w:tcPr>
            <w:tcW w:w="4966" w:type="dxa"/>
          </w:tcPr>
          <w:p w14:paraId="21683327" w14:textId="77777777" w:rsidR="005A7691" w:rsidRDefault="005A7691" w:rsidP="005A7691">
            <w:pPr>
              <w:pStyle w:val="TableParagraph"/>
              <w:spacing w:line="251" w:lineRule="exact"/>
              <w:ind w:left="107"/>
            </w:pPr>
            <w:r>
              <w:t>SUMME:</w:t>
            </w:r>
          </w:p>
        </w:tc>
        <w:tc>
          <w:tcPr>
            <w:tcW w:w="761" w:type="dxa"/>
          </w:tcPr>
          <w:p w14:paraId="357F2484" w14:textId="20DDB2B0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1469" w:type="dxa"/>
          </w:tcPr>
          <w:p w14:paraId="69A8A6C4" w14:textId="5C7F012D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5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5"/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0612A864" w14:textId="0F5D139C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58" w:type="dxa"/>
          </w:tcPr>
          <w:p w14:paraId="14D2A91F" w14:textId="00C60F9B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269" w:type="dxa"/>
          </w:tcPr>
          <w:p w14:paraId="70AEC4DA" w14:textId="49516F2C" w:rsidR="005A7691" w:rsidRDefault="005A7691" w:rsidP="005A769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7E405AF4" w14:textId="77777777" w:rsidR="00E34B12" w:rsidRDefault="00E34B12"/>
    <w:sectPr w:rsidR="00E34B12">
      <w:type w:val="continuous"/>
      <w:pgSz w:w="16840" w:h="11910" w:orient="landscape"/>
      <w:pgMar w:top="110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SyoODE/jAvqrfuzl1D1Q9GlHjZPMInI3kesQrB+7vWtsHuERi5CAHsQ07iQh86x90cdT51d6kcfcgYhA7UvA==" w:salt="Ppa5ce/z7opeUODrgr4OG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7B7"/>
    <w:rsid w:val="001447B7"/>
    <w:rsid w:val="005A7691"/>
    <w:rsid w:val="00E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6E4"/>
  <w15:docId w15:val="{8B42E346-6257-4A49-B927-256EE9B3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2020-03-18T08:52:00Z</dcterms:created>
  <dcterms:modified xsi:type="dcterms:W3CDTF">2020-03-18T11:55:00Z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2020-03-18T00:00:00Z</vt:filetime>
  </property>
</Properties>
</file>